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9A" w:rsidRDefault="007D099A" w:rsidP="007D09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7D099A" w:rsidRPr="00FA689F" w:rsidRDefault="00FA689F" w:rsidP="007D09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Пољопривред</w:t>
      </w:r>
      <w:r w:rsidR="0055161A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е машине</w:t>
      </w:r>
    </w:p>
    <w:p w:rsidR="007D099A" w:rsidRPr="00FA689F" w:rsidRDefault="00FA689F" w:rsidP="007D09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Разред: 1/3</w:t>
      </w:r>
    </w:p>
    <w:p w:rsidR="007D099A" w:rsidRDefault="007D099A" w:rsidP="007D09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Машине за обраду и ђубрење земљишта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7D099A" w:rsidTr="007D099A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99A" w:rsidRDefault="007D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7D099A" w:rsidRDefault="007D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7D099A" w:rsidTr="007D099A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поделу машина за обраду земљишта;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делове раоних плугова;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раоних плугова;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подешавање за рад плугова и њихово одржавање;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начине орања;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машине и оруђа за допунску обраду земљишта;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рад машина за предсетвену припрему земљишта;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поделу машина за ђубрење;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принципе рада, подешавање и одржавање машина за ђубрење;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Машине за обраду и ђубрење земљишта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(раони плугови - врсте намена, технички опис, принцип рада, подешавање и одржавање; машине и оруђа за предсетвену припрему земљишта - намена, технички опис, принцип рада и техничко одржавање; подела машина за ђубрење, намена, технички опис, принцип рада, подешавање и одржавање; расипачи минералних ђубрива; утовар</w:t>
            </w:r>
            <w:r w:rsidR="005516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 и растурачи стајњака; расипачи осоке)</w:t>
            </w:r>
          </w:p>
        </w:tc>
      </w:tr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машине за обраду и ђубрење земљишта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машине за обраду и ђубрење</w:t>
            </w:r>
          </w:p>
          <w:p w:rsidR="007D099A" w:rsidRDefault="007D09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делове машина за обраду и ђубрење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начине обраде и ђубрења земљишта</w:t>
            </w:r>
          </w:p>
        </w:tc>
      </w:tr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различите начине обраде земљишта и примену одговарајућих машина у зависности од услова рада и технологије гајења одређених биљака 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7D099A" w:rsidRDefault="007D09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 од стања и врсте земљишта</w:t>
            </w:r>
          </w:p>
        </w:tc>
      </w:tr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брзину кретања агрегата за обраду и ђубрење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 одређену радну операцију</w:t>
            </w:r>
          </w:p>
        </w:tc>
      </w:tr>
    </w:tbl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689F" w:rsidRDefault="00FA689F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Модул: </w:t>
      </w:r>
      <w:r>
        <w:rPr>
          <w:rFonts w:ascii="Calibri" w:eastAsia="Calibri" w:hAnsi="Calibri" w:cs="Times New Roman"/>
          <w:b/>
        </w:rPr>
        <w:t>Машине за сетву и садњу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FA689F" w:rsidTr="002D5EAF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A689F" w:rsidTr="003D3E25">
        <w:trPr>
          <w:trHeight w:val="3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наведе поделу машина за сетву и садњу;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препозна различите конструкције сејачица и садилица;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наведе агротехничке захтеве машина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објасни неопходна подешавања на машинама за сетву и садњу;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наведе и опише типове сетвених апарата;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укаже на разлике у раду појединих машина;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објасни принцип рада машина за сетву и садњу;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израчуна контролну количину семена и положај маркера;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објасни начине сетве и садње.</w:t>
            </w:r>
          </w:p>
          <w:p w:rsidR="00FA689F" w:rsidRPr="003D3E25" w:rsidRDefault="00FA689F" w:rsidP="003D3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Машине за сетву и садњу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D300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5516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D300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коредне сеј</w:t>
            </w:r>
            <w:r w:rsidR="003D3E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алице-основна подела, делови сејалице, подешавање сејалице, разлике у раду.</w:t>
            </w:r>
            <w:r w:rsidR="005516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Широкоредна сејалица</w:t>
            </w:r>
            <w:r w:rsidR="003D3E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-основна подела, делови сејалице, подешавање сејалице, разлике у раду. Машне за садњу-подела, делови и начин рада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Pr="003D3E25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</w:t>
            </w:r>
            <w:r w:rsidR="003D3E25">
              <w:rPr>
                <w:rFonts w:ascii="Times New Roman" w:hAnsi="Times New Roman" w:cs="Times New Roman"/>
                <w:sz w:val="24"/>
                <w:szCs w:val="24"/>
              </w:rPr>
              <w:t>ине за сетву и садњу</w:t>
            </w:r>
          </w:p>
          <w:p w:rsidR="00FA689F" w:rsidRPr="003D3E25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3D3E25">
              <w:rPr>
                <w:rFonts w:ascii="Times New Roman" w:hAnsi="Times New Roman" w:cs="Times New Roman"/>
                <w:sz w:val="24"/>
                <w:szCs w:val="24"/>
              </w:rPr>
              <w:t>: машине за сатву и садњу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FA689F" w:rsidRPr="003D3E25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="003D3E25">
              <w:rPr>
                <w:rFonts w:ascii="Times New Roman" w:hAnsi="Times New Roman" w:cs="Times New Roman"/>
                <w:sz w:val="24"/>
                <w:szCs w:val="24"/>
              </w:rPr>
              <w:t>елове машина за сетву и садњу</w:t>
            </w:r>
          </w:p>
          <w:p w:rsidR="00FA689F" w:rsidRPr="003D3E25" w:rsidRDefault="00FA689F" w:rsidP="00F5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начине </w:t>
            </w:r>
            <w:r w:rsidR="003D3E25">
              <w:rPr>
                <w:rFonts w:ascii="Times New Roman" w:hAnsi="Times New Roman" w:cs="Times New Roman"/>
                <w:sz w:val="24"/>
                <w:szCs w:val="24"/>
              </w:rPr>
              <w:t xml:space="preserve">сетве 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FA689F" w:rsidRPr="00F55EF9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</w:t>
            </w:r>
            <w:r w:rsidR="00F55EF9">
              <w:rPr>
                <w:rFonts w:ascii="Times New Roman" w:hAnsi="Times New Roman" w:cs="Times New Roman"/>
                <w:sz w:val="24"/>
                <w:szCs w:val="24"/>
              </w:rPr>
              <w:t>зличите начине сетве и које сејалице се користе за које културе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FA689F" w:rsidRPr="00F55EF9" w:rsidRDefault="00FA689F" w:rsidP="00F55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примену одговарајуће машине у зависности од </w:t>
            </w:r>
            <w:r w:rsidR="0055161A">
              <w:rPr>
                <w:rFonts w:ascii="Times New Roman" w:hAnsi="Times New Roman" w:cs="Times New Roman"/>
                <w:sz w:val="24"/>
                <w:szCs w:val="24"/>
              </w:rPr>
              <w:t>крупно</w:t>
            </w:r>
            <w:r w:rsidR="00F55EF9">
              <w:rPr>
                <w:rFonts w:ascii="Times New Roman" w:hAnsi="Times New Roman" w:cs="Times New Roman"/>
                <w:sz w:val="24"/>
                <w:szCs w:val="24"/>
              </w:rPr>
              <w:t>ће семена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FA689F" w:rsidRPr="00F55EF9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брзину кретања агрегата </w:t>
            </w:r>
            <w:r w:rsidR="00F55EF9">
              <w:rPr>
                <w:rFonts w:ascii="Times New Roman" w:hAnsi="Times New Roman" w:cs="Times New Roman"/>
                <w:sz w:val="24"/>
                <w:szCs w:val="24"/>
              </w:rPr>
              <w:t>за сетву и садњу</w:t>
            </w:r>
          </w:p>
          <w:p w:rsidR="00FA689F" w:rsidRPr="00F55EF9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 </w:t>
            </w:r>
            <w:r w:rsidR="00F55EF9">
              <w:rPr>
                <w:rFonts w:ascii="Times New Roman" w:hAnsi="Times New Roman" w:cs="Times New Roman"/>
                <w:sz w:val="24"/>
                <w:szCs w:val="24"/>
              </w:rPr>
              <w:t>сетву</w:t>
            </w:r>
          </w:p>
        </w:tc>
      </w:tr>
    </w:tbl>
    <w:p w:rsidR="00FA689F" w:rsidRDefault="00FA689F" w:rsidP="00FA689F"/>
    <w:p w:rsidR="003D3E25" w:rsidRDefault="003D3E25" w:rsidP="00FA689F"/>
    <w:p w:rsidR="006D2E29" w:rsidRDefault="006D2E29" w:rsidP="00FA689F"/>
    <w:p w:rsidR="006D2E29" w:rsidRDefault="006D2E29" w:rsidP="00FA689F"/>
    <w:p w:rsidR="006D2E29" w:rsidRDefault="006D2E29" w:rsidP="00F55E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5EF9" w:rsidRDefault="00F55EF9" w:rsidP="00F55E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Модул: </w:t>
      </w:r>
      <w:r w:rsidRPr="005B7C17">
        <w:rPr>
          <w:rFonts w:ascii="Arial" w:hAnsi="Arial" w:cs="Arial"/>
          <w:b/>
          <w:color w:val="000000"/>
        </w:rPr>
        <w:t>Машине за негу усева и заштиту биља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F55EF9" w:rsidTr="002D5EAF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EF9" w:rsidRDefault="00F55EF9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55EF9" w:rsidRDefault="00F55EF9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55EF9" w:rsidTr="002D5EAF">
        <w:trPr>
          <w:trHeight w:val="3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поделу машина за негу усева и заштиту биља;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агротехничке захтеве машина;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објасни неопходна подешавања на машинама;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и опише типове култиватора за међуредну обраду;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и опише типове прскалица;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и опише делове прскалица;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објасни принцип рада прскалица;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објасни значај правилног одржавања прскалица за заштиту животне средине;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врсте уређаја за наводњавање;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b/>
              </w:rPr>
              <w:t xml:space="preserve"> </w:t>
            </w:r>
            <w:r w:rsidRPr="005B7C17">
              <w:rPr>
                <w:rFonts w:ascii="Arial" w:hAnsi="Arial" w:cs="Arial"/>
                <w:b/>
                <w:color w:val="000000"/>
              </w:rPr>
              <w:t xml:space="preserve"> Машине за негу усева и заштиту биља</w:t>
            </w:r>
          </w:p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(Подела машина за негу и заштиту.Типови култиватора и његови делови.Типови прскалица и делови.</w:t>
            </w:r>
            <w:r w:rsidR="001656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Уређаји за наводњавање и делови.</w:t>
            </w:r>
          </w:p>
        </w:tc>
      </w:tr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3D3E25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машине за 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>култивирање, заштиту и наводњавање биља</w:t>
            </w:r>
          </w:p>
          <w:p w:rsidR="00F55EF9" w:rsidRPr="003D3E25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машине 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>за  култивирање, заштиту и наводњавање биља</w:t>
            </w:r>
          </w:p>
          <w:p w:rsidR="00F55EF9" w:rsidRDefault="00F55EF9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F55EF9" w:rsidRPr="003D3E25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делове машина за 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 xml:space="preserve"> култивирање, заштиту и наводњавање биља</w:t>
            </w:r>
          </w:p>
          <w:p w:rsidR="00F55EF9" w:rsidRPr="0016566E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>предности и мане појединих система наводњавања</w:t>
            </w:r>
          </w:p>
        </w:tc>
      </w:tr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16566E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F55EF9" w:rsidRPr="0016566E" w:rsidRDefault="00F55EF9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 од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 xml:space="preserve"> стања усева</w:t>
            </w:r>
          </w:p>
        </w:tc>
      </w:tr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F55EF9" w:rsidRPr="0016566E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брзину кретања агрегата </w:t>
            </w:r>
          </w:p>
        </w:tc>
      </w:tr>
    </w:tbl>
    <w:p w:rsidR="00F55EF9" w:rsidRDefault="00F55EF9" w:rsidP="00FA689F"/>
    <w:p w:rsidR="00F55EF9" w:rsidRDefault="00F55EF9" w:rsidP="00FA689F"/>
    <w:p w:rsidR="0016566E" w:rsidRDefault="0016566E" w:rsidP="00FA689F"/>
    <w:p w:rsidR="0016566E" w:rsidRDefault="0016566E" w:rsidP="00FA689F"/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689F" w:rsidRDefault="00FA689F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Модул: </w:t>
      </w:r>
      <w:r w:rsidR="00D30014">
        <w:rPr>
          <w:rFonts w:ascii="Calibri" w:eastAsia="Calibri" w:hAnsi="Calibri" w:cs="Times New Roman"/>
          <w:b/>
        </w:rPr>
        <w:t>Машине за убирање плодова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FA689F" w:rsidTr="002D5EAF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A689F" w:rsidTr="00D30014">
        <w:trPr>
          <w:trHeight w:val="2489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</w:pPr>
            <w:r w:rsidRPr="0016566E">
              <w:rPr>
                <w:rFonts w:ascii="Arial" w:hAnsi="Arial" w:cs="Arial"/>
                <w:color w:val="000000"/>
              </w:rPr>
              <w:t xml:space="preserve">наведе и објасни мере заштите на раду 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</w:pPr>
            <w:r w:rsidRPr="0016566E">
              <w:rPr>
                <w:rFonts w:ascii="Arial" w:hAnsi="Arial" w:cs="Arial"/>
                <w:color w:val="000000"/>
              </w:rPr>
              <w:t>наведе и опише машине за убирање плодова;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препозни различите конструкције машина и уочава њихове специфичности;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наведе агротехничке захтеве машина за убирање плодова;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објасни неопходна подешавања на машинама;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објасни технолошки процес рада житних комбајна и берача кукуруза;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објасни принцип рада вадилица кромпира;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објасни принцип рада вадилица коренастог поврћа;</w:t>
            </w:r>
          </w:p>
          <w:p w:rsidR="00FA689F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566E">
              <w:rPr>
                <w:rFonts w:ascii="Arial" w:hAnsi="Arial" w:cs="Arial"/>
                <w:color w:val="000000"/>
              </w:rPr>
              <w:t>наведе и опише машине за вађење шећерне репе;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D30014">
              <w:rPr>
                <w:b/>
              </w:rPr>
              <w:t xml:space="preserve"> </w:t>
            </w:r>
            <w:r w:rsidR="00D30014">
              <w:rPr>
                <w:rFonts w:ascii="Calibri" w:eastAsia="Calibri" w:hAnsi="Calibri" w:cs="Times New Roman"/>
                <w:b/>
              </w:rPr>
              <w:t>Машине за убирање плодова</w:t>
            </w:r>
          </w:p>
          <w:p w:rsidR="00FA689F" w:rsidRPr="0016566E" w:rsidRDefault="0016566E" w:rsidP="002D5E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Делови  и подела машина које се користе за </w:t>
            </w:r>
            <w:r w:rsidR="00AD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убирање плодова. Мере заштите на раду.Процес рада  машина које се користе за убирање плодова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ине за убирање плодова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: машине за убирање плодова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елове машина за убирање плодова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када се која машина користи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: принц</w:t>
            </w:r>
            <w:r w:rsidR="0055161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 xml:space="preserve"> на којем машина бере, врши или вади пољопривредне плодове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 xml:space="preserve">: значај употербе заштитних средстава 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</w:t>
            </w:r>
            <w:r w:rsidR="0055161A">
              <w:rPr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изгледа усева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брзину кретања агрегата за обраду и ђубрење</w:t>
            </w:r>
          </w:p>
          <w:p w:rsidR="00FA689F" w:rsidRP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89F" w:rsidRDefault="00FA689F" w:rsidP="00FA689F"/>
    <w:p w:rsidR="0016566E" w:rsidRDefault="0016566E" w:rsidP="00FA6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66E" w:rsidRDefault="0016566E" w:rsidP="00FA6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AA8" w:rsidRDefault="00AD7AA8" w:rsidP="00FA6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66E" w:rsidRDefault="0016566E" w:rsidP="00FA6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689F" w:rsidRDefault="00FA689F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="00D30014">
        <w:rPr>
          <w:rFonts w:ascii="Calibri" w:eastAsia="Calibri" w:hAnsi="Calibri" w:cs="Times New Roman"/>
          <w:b/>
        </w:rPr>
        <w:t>Машине и опрема за транспорт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FA689F" w:rsidTr="002D5EAF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A689F" w:rsidRPr="00D30014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A689F" w:rsidTr="00D30014">
        <w:trPr>
          <w:trHeight w:val="2631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наведе поделу машина за транспорт;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разликује транспортна средства;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објасни карактеристике транспортних средстава;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опише делове транспортних средстава;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објасни процес рада појединих транспортних средстава;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објасни предности и недостатке појединих транспортних средстава.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обави превентивно одржавање транспортних средстава;</w:t>
            </w:r>
          </w:p>
          <w:p w:rsidR="00FA689F" w:rsidRPr="00AD7AA8" w:rsidRDefault="00FA689F" w:rsidP="00AD7AA8">
            <w:pPr>
              <w:pStyle w:val="ListParagraph"/>
              <w:spacing w:after="150"/>
              <w:rPr>
                <w:rFonts w:ascii="Arial" w:hAnsi="Arial" w:cs="Arial"/>
              </w:rPr>
            </w:pP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Pr="00AD7AA8" w:rsidRDefault="00D30014" w:rsidP="00AD7AA8">
            <w:pPr>
              <w:pStyle w:val="ListParagraph"/>
              <w:numPr>
                <w:ilvl w:val="0"/>
                <w:numId w:val="11"/>
              </w:numPr>
              <w:rPr>
                <w:rFonts w:ascii="Calibri" w:eastAsia="Calibri" w:hAnsi="Calibri" w:cs="Times New Roman"/>
                <w:b/>
              </w:rPr>
            </w:pPr>
            <w:r w:rsidRPr="00AD7AA8">
              <w:rPr>
                <w:rFonts w:ascii="Calibri" w:eastAsia="Calibri" w:hAnsi="Calibri" w:cs="Times New Roman"/>
                <w:b/>
              </w:rPr>
              <w:t>Машине и опрема за транспорт</w:t>
            </w:r>
          </w:p>
          <w:p w:rsidR="00FA689F" w:rsidRPr="00AD7AA8" w:rsidRDefault="001134C4" w:rsidP="00AD7AA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(подела машина за транспорт. Делови транспортних средс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. Предности и мане појединих транспортних средстава. Одржавање транспортних средстава)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ине за транспорт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: машине за транспорт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елове машина за транспорт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поједина транспо</w:t>
            </w:r>
            <w:r w:rsidR="001134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тна средста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: када се које транспортно срдство користи.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FA689F" w:rsidRPr="00D866DA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примену одговарајуће машине </w:t>
            </w:r>
            <w:r w:rsidR="00D866DA">
              <w:rPr>
                <w:rFonts w:ascii="Times New Roman" w:hAnsi="Times New Roman" w:cs="Times New Roman"/>
                <w:sz w:val="24"/>
                <w:szCs w:val="24"/>
              </w:rPr>
              <w:t>за транспорт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FA689F" w:rsidRPr="001134C4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брзину крет</w:t>
            </w:r>
            <w:r w:rsidR="001134C4">
              <w:rPr>
                <w:rFonts w:ascii="Times New Roman" w:hAnsi="Times New Roman" w:cs="Times New Roman"/>
                <w:sz w:val="24"/>
                <w:szCs w:val="24"/>
              </w:rPr>
              <w:t xml:space="preserve">ања агрегата </w:t>
            </w:r>
          </w:p>
          <w:p w:rsidR="00FA689F" w:rsidRPr="00D866DA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</w:t>
            </w:r>
            <w:r w:rsidR="00D866DA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</w:t>
            </w:r>
          </w:p>
        </w:tc>
      </w:tr>
    </w:tbl>
    <w:p w:rsidR="00FA689F" w:rsidRPr="00D30014" w:rsidRDefault="00FA689F" w:rsidP="00FA689F"/>
    <w:sectPr w:rsidR="00FA689F" w:rsidRPr="00D30014" w:rsidSect="00F722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2D2"/>
    <w:multiLevelType w:val="hybridMultilevel"/>
    <w:tmpl w:val="7CECC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556E6"/>
    <w:multiLevelType w:val="hybridMultilevel"/>
    <w:tmpl w:val="0F5C7816"/>
    <w:lvl w:ilvl="0" w:tplc="7A2EA0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172E8"/>
    <w:multiLevelType w:val="hybridMultilevel"/>
    <w:tmpl w:val="2604EFF0"/>
    <w:lvl w:ilvl="0" w:tplc="612420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34B59"/>
    <w:multiLevelType w:val="hybridMultilevel"/>
    <w:tmpl w:val="B9E64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35FAF"/>
    <w:multiLevelType w:val="hybridMultilevel"/>
    <w:tmpl w:val="FAA6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E7581"/>
    <w:multiLevelType w:val="hybridMultilevel"/>
    <w:tmpl w:val="31001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CE2886"/>
    <w:multiLevelType w:val="hybridMultilevel"/>
    <w:tmpl w:val="B1E2D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F3AF0"/>
    <w:multiLevelType w:val="hybridMultilevel"/>
    <w:tmpl w:val="F160AEB4"/>
    <w:lvl w:ilvl="0" w:tplc="612420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D3466"/>
    <w:multiLevelType w:val="hybridMultilevel"/>
    <w:tmpl w:val="C380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D099A"/>
    <w:rsid w:val="001134C4"/>
    <w:rsid w:val="0016566E"/>
    <w:rsid w:val="001F1EC7"/>
    <w:rsid w:val="00282FA1"/>
    <w:rsid w:val="003D3E25"/>
    <w:rsid w:val="0055161A"/>
    <w:rsid w:val="006D2E29"/>
    <w:rsid w:val="007D099A"/>
    <w:rsid w:val="00A66604"/>
    <w:rsid w:val="00AD7AA8"/>
    <w:rsid w:val="00BA7297"/>
    <w:rsid w:val="00CB2829"/>
    <w:rsid w:val="00D30014"/>
    <w:rsid w:val="00D866DA"/>
    <w:rsid w:val="00F55EF9"/>
    <w:rsid w:val="00F722AD"/>
    <w:rsid w:val="00FA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99A"/>
    <w:pPr>
      <w:ind w:left="720"/>
      <w:contextualSpacing/>
    </w:pPr>
  </w:style>
  <w:style w:type="table" w:styleId="TableGrid">
    <w:name w:val="Table Grid"/>
    <w:basedOn w:val="TableNormal"/>
    <w:uiPriority w:val="59"/>
    <w:rsid w:val="007D0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Stole</cp:lastModifiedBy>
  <cp:revision>2</cp:revision>
  <dcterms:created xsi:type="dcterms:W3CDTF">2024-09-30T07:36:00Z</dcterms:created>
  <dcterms:modified xsi:type="dcterms:W3CDTF">2024-09-30T07:36:00Z</dcterms:modified>
</cp:coreProperties>
</file>