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C6" w:rsidRPr="00997536" w:rsidRDefault="004F2744" w:rsidP="00A81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A81EC6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6C6A44">
        <w:rPr>
          <w:rFonts w:ascii="Times New Roman" w:hAnsi="Times New Roman" w:cs="Times New Roman"/>
          <w:b/>
          <w:sz w:val="24"/>
          <w:szCs w:val="24"/>
        </w:rPr>
        <w:t>Основи пољопривредне производње</w:t>
      </w:r>
    </w:p>
    <w:p w:rsidR="00F65E35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Разред:</w:t>
      </w:r>
      <w:r w:rsidR="006C6A44">
        <w:rPr>
          <w:rFonts w:ascii="Times New Roman" w:hAnsi="Times New Roman" w:cs="Times New Roman"/>
          <w:b/>
          <w:sz w:val="24"/>
          <w:szCs w:val="24"/>
        </w:rPr>
        <w:t>II 3</w:t>
      </w:r>
    </w:p>
    <w:p w:rsidR="006127D8" w:rsidRPr="00997536" w:rsidRDefault="006127D8" w:rsidP="006127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="006C6A44">
        <w:rPr>
          <w:b/>
          <w:sz w:val="24"/>
          <w:szCs w:val="24"/>
          <w:lang w:val="sr-Cyrl-CS"/>
        </w:rPr>
        <w:t>Воћарство и виноградарство - теорија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65E35" w:rsidRPr="00997536" w:rsidTr="000F0AC9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75FF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</w:t>
            </w:r>
            <w:r w:rsidR="003575FF"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65E35" w:rsidRPr="00676C77" w:rsidTr="000F0AC9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вегетативне и генеративне органе воћака и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основне функције воћака и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цветање, опрашивање, оплођење и развиће плодова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начине наводњавања размножавања воћака и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производњу генеративних и вегетативних подлога воћака и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калемљење као начин размножавања воћака-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и опише начине калемљења воћака и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редослед радова за подизање засада воћака –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припрему садница-калемова за садњу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технике садње и радове након садње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начине постављања наслона у засадима воћака – винове лозе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основне помотехничке -ампелотехничке – захвате у току зимске и летње резидбе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основне принципе узгојне резидбе воћа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Нсведе основне принципе резидбе на род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и опише начине одржавања земљишта у воћњаку – винограду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време и начин ђубрења воћака – винограда</w:t>
            </w:r>
          </w:p>
          <w:p w:rsidR="006C6A44" w:rsidRPr="00B95660" w:rsidRDefault="006C6A44" w:rsidP="006C6A4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B95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технику и начин навдњавања воћака – винограда</w:t>
            </w:r>
          </w:p>
          <w:p w:rsidR="00F65E35" w:rsidRPr="00B95660" w:rsidRDefault="00F65E35" w:rsidP="006C6A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65E35" w:rsidRPr="00997536" w:rsidRDefault="00F65E35" w:rsidP="007B5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771" w:rsidRPr="00997536" w:rsidRDefault="006B177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A81EC6" w:rsidRPr="00997536" w:rsidRDefault="00B7220E" w:rsidP="00CB69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20E">
              <w:rPr>
                <w:rFonts w:ascii="Calibri" w:eastAsia="Times New Roman" w:hAnsi="Calibri" w:cs="Times New Roman"/>
                <w:b/>
                <w:sz w:val="24"/>
                <w:szCs w:val="24"/>
                <w:lang w:val="sr-Cyrl-CS"/>
              </w:rPr>
              <w:t>Воћарство и виноградарство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0D455A" w:rsidRP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Оцену довољан (2) добија ученик. </w:t>
            </w:r>
          </w:p>
          <w:p w:rsid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1)који је усвојио основна знања, умења и вештине, а према програму предмета; </w:t>
            </w:r>
          </w:p>
          <w:p w:rsid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2)чија су знања, умења и вештине на нивоу репродукције уз наставникову помоћ, односно који испољава тешкоће у анализи чињеница, података њиховом уопштавању и закључивању; има склоности ка пасивном запамћивању и механичком репродуковању; има тешкоће у писменом и усменом изражавању; испољава несналажење у новим ситуацијама; 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вегетативне и генеративне органе воћака и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цветање, опрашивање</w:t>
            </w: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и</w:t>
            </w: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оплођење плодова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начинеразмножавања воћака и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калемљење као начин размножавања воћака-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припрему садница-калемова за садњу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технике садње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Опише основне помотехничке -ампелотехничке – захвате у току </w:t>
            </w: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>зимске и летње резидбе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начине одржавања земљишта у воћњаку – винограду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начин</w:t>
            </w: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ђубрења воћака – винограда</w:t>
            </w:r>
          </w:p>
          <w:p w:rsidR="00A81EC6" w:rsidRPr="00997536" w:rsidRDefault="00A81EC6" w:rsidP="00E8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добар (3)</w:t>
            </w:r>
          </w:p>
        </w:tc>
        <w:tc>
          <w:tcPr>
            <w:tcW w:w="7512" w:type="dxa"/>
          </w:tcPr>
          <w:p w:rsid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Оцену добар(3) добија ученик: </w:t>
            </w:r>
          </w:p>
          <w:p w:rsid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1) који је у целини усвојио основна знања, умења и вештине и половину прширених знања, умења и вештине, а према програму предмета; </w:t>
            </w:r>
          </w:p>
          <w:p w:rsid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>2) чија су знања, умења и вештине на нивоу самосталне репродукције и разумевања уз помоћ наставника односно на нивоу могућности ученика да: схвати значење научених садржаја, објашњења и да их повезује; уочава битно, а у ситуацијама анализа, апстрахоања и закључивања захтева посебно залагање наставика и додатну помоћ ; има тешкоћа у брзом и течном усменом и писменом изражавању;</w:t>
            </w:r>
          </w:p>
          <w:p w:rsidR="000D455A" w:rsidRPr="000D455A" w:rsidRDefault="000D455A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вегетативне и генеративне органе воћака и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цветање, опрашивање</w:t>
            </w: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и</w:t>
            </w: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оплођење плодова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начине размножавања воћака и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калемљење као начин размножавања воћака-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редослед радова за подизање засада воћака –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припрему садница-калемова за садњу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технике садње и радове након садње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начине постављања наслона у засадима воћака – винове лозе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Опише основне помотехничке -ампелотехничке – захвате у току зимске и летње резидбе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и опише начине одржавања земљишта у воћњаку – винограду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време и начин ђубрења воћака – винограда</w:t>
            </w:r>
          </w:p>
          <w:p w:rsidR="00B7220E" w:rsidRPr="000D455A" w:rsidRDefault="00B7220E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</w:t>
            </w: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0D455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навдњавања воћака – винограда</w:t>
            </w:r>
          </w:p>
          <w:p w:rsidR="00A81EC6" w:rsidRPr="00997536" w:rsidRDefault="00A81EC6" w:rsidP="0012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C6" w:rsidRPr="00676C77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Оцену врло добар (4) добија ученик: </w:t>
            </w:r>
          </w:p>
          <w:p w:rsidR="000D455A" w:rsidRDefault="000D455A" w:rsidP="00B7220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1) који је у целини усвојио основна знања, умења и вештине и усвојио више од половине прширених односно продубљених знања, умења и вештине, а према програму предмета; </w:t>
            </w:r>
          </w:p>
          <w:p w:rsidR="000D455A" w:rsidRPr="000D455A" w:rsidRDefault="000D455A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>2) чија су знања, умења и вештине на нивоу самосталне репродукције, разумевања и примене , критички анализује постојеће чињенице и формулише правила, лако се усмено и писмено изражава, испољава активности на већини часова у идејама , решењима на нов начин, самостално и уз помоћ наставника практично примењује знања, умења и вештине у истим и сличним ситуацијама; испољава интересовање и упорност у савлађивању предвиђених садржаја програма; који уочава битно, лако разуме, закључује и репродукује чињенице, дате дефиниције и законитости.</w:t>
            </w:r>
          </w:p>
          <w:p w:rsidR="000D455A" w:rsidRDefault="000D455A" w:rsidP="00B7220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4D42AC" w:rsidRPr="00676C77" w:rsidRDefault="004D42AC" w:rsidP="004D42AC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дефинише историјски и економски значај воћака;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Разуме биолошко-морфолошке особености воћака и њихов значај у гајењу;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lastRenderedPageBreak/>
              <w:t xml:space="preserve">опише генеративне и вегетативне органе воћака и винове лозе;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Самостално планира организацију воћног  и лозног расадника;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објасни поступак заснивања воћњака и винограда по закону;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доведе у везу делове воћног и лозног расадника и начине размножавања и умножавања;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опише добијање генеративних и вегетативних подлога и калемгранчица;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одабира генеративне и вегетативне подлоге по воћним врстама;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опише вођење књига по законским актима и прописима у производњи садног материјала;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објасни размеравање и обележавање садног места;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опише припрему саднице/калема за садњу, поступак са истом до садње и технику садње;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планира мере неге младог засада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заснива расадник по закону;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води књиге у расадничкој производњи и промету садног материјала; 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објасни савремене системе гајења и узгојне облике круна код  воћака по врстама;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објасни специфичности резидбе у периоду родности воћака по врстама;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планира  начине одржавања земљишта у засадима воћака по врстама;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планира  мере заштите од абиотичких фактора; 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планира  потребе за храњивим елементима у зависности од плодности земљишта и планираних приноса воћака по врстама;</w:t>
            </w:r>
          </w:p>
          <w:p w:rsidR="00A81EC6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планира  потребе воћака за водом по врстама;</w:t>
            </w:r>
          </w:p>
        </w:tc>
      </w:tr>
      <w:tr w:rsidR="00A81EC6" w:rsidRPr="00676C77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одличан (5)</w:t>
            </w:r>
          </w:p>
        </w:tc>
        <w:tc>
          <w:tcPr>
            <w:tcW w:w="7512" w:type="dxa"/>
          </w:tcPr>
          <w:p w:rsidR="00030AA0" w:rsidRDefault="00030AA0" w:rsidP="00203BB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30AA0">
              <w:rPr>
                <w:rFonts w:ascii="Times New Roman" w:hAnsi="Times New Roman" w:cs="Times New Roman"/>
                <w:sz w:val="24"/>
                <w:szCs w:val="24"/>
              </w:rPr>
              <w:t xml:space="preserve">Оцену одличан (5) добија ученик: </w:t>
            </w:r>
          </w:p>
          <w:p w:rsidR="00030AA0" w:rsidRDefault="00030AA0" w:rsidP="00203BB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30AA0">
              <w:rPr>
                <w:rFonts w:ascii="Times New Roman" w:hAnsi="Times New Roman" w:cs="Times New Roman"/>
                <w:sz w:val="24"/>
                <w:szCs w:val="24"/>
              </w:rPr>
              <w:t xml:space="preserve">(1) који је у целини усвојио основна, проширена и продубљена знања, умења и вештине, а према програму предмета; </w:t>
            </w:r>
          </w:p>
          <w:p w:rsidR="00030AA0" w:rsidRDefault="00030AA0" w:rsidP="00203BB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30AA0">
              <w:rPr>
                <w:rFonts w:ascii="Times New Roman" w:hAnsi="Times New Roman" w:cs="Times New Roman"/>
                <w:sz w:val="24"/>
                <w:szCs w:val="24"/>
              </w:rPr>
              <w:t xml:space="preserve">2) чија су знања умења и вештине на нивоу разумевања и самосталне примене у сродним и новим околностима, односно који уочава битно, лако одваја појединачно, опште и посебно ради уопштавања, логички повезује чињенице и појмове, самостално закључује на основу датих података, критички расуђује, решава проблеме на нивоу стваралачког мишљења, поседује богат речник и лако се садржајно усмено и писмено изражава, лако и брзо примењује стечена знања; испољава креативну активност на већини часова тог предмета; показује интересовање и самоиницијативност за проширење стечених знања и додатно самообразовање; </w:t>
            </w:r>
          </w:p>
          <w:p w:rsidR="00030AA0" w:rsidRPr="00030AA0" w:rsidRDefault="00030AA0" w:rsidP="00203BBE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дефинише предмет изучавања воћарства и виноградарства;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дефинише историјски и економски значај воћака и винове лозе;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разуме биолошко-морфолошке особености воћака и винове лозе и њихов значај у гајењу;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опише генеративне и вегетативне органе воћака и винове лозе;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Самостално планира  организацију воћног и лозног расадника;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објасни поступак заснивања воћњака и винограда по закону;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објасни начине размножавања и умножавања;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опише добијање генеративних и вегетативних подлога и калемгранчица;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доведе у везу делове воћног и лозног расадника и начине размножавања и умножавања;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наведе потребан алат и прибор и материјал за калемљење;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испитује различите начине калемљења;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објасни негу калемова, садног материјала, од калемљења до вађења, класирања, паковања и чувања садница и калемова;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води књиге по законским актима и прописима у производњи садног материјала;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препозна локације за подизање воћњака и винограда у зависности од агроеколошких услова; 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одлучује о припремним радовима за подизање засада (у зависности од стања земљишне територије предвиђене заподиз  воћњака - винограда);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објасни размеравање и обележавање садног места;</w:t>
            </w:r>
          </w:p>
          <w:p w:rsidR="004D42AC" w:rsidRPr="00676C77" w:rsidRDefault="004D42AC" w:rsidP="004D42AC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оцењује квалитет саднице за садњу, поступак са истом до садње и технику садње;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тестира савремене системе гајења и узгојне облике круна код  воћака по врстама;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објасни специфичности резидбе у периоду родности воћака по врстама;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планира  начине одржавања земљишта у засадима воћака по врстама;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 xml:space="preserve">планира  мере заштите од абиотичких фактора; 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планира  потребе за храњивим елементима у зависности од плодности земљишта и планираних приноса воћака по врстама;</w:t>
            </w:r>
          </w:p>
          <w:p w:rsidR="00A04437" w:rsidRPr="00676C77" w:rsidRDefault="00A04437" w:rsidP="00A04437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/>
              </w:rPr>
              <w:t>планира  потребе воћака за водом по врстама;</w:t>
            </w:r>
          </w:p>
          <w:p w:rsidR="00A81EC6" w:rsidRPr="00676C77" w:rsidRDefault="00A81EC6" w:rsidP="001263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AB7A3E" w:rsidRPr="00676C77" w:rsidRDefault="00AB7A3E" w:rsidP="0096239C">
      <w:pPr>
        <w:rPr>
          <w:rFonts w:ascii="Times New Roman" w:hAnsi="Times New Roman" w:cs="Times New Roman"/>
          <w:sz w:val="24"/>
          <w:szCs w:val="24"/>
          <w:lang/>
        </w:rPr>
      </w:pPr>
    </w:p>
    <w:p w:rsidR="00AB7A3E" w:rsidRPr="00676C77" w:rsidRDefault="00AB7A3E" w:rsidP="0096239C">
      <w:pPr>
        <w:rPr>
          <w:rFonts w:ascii="Times New Roman" w:hAnsi="Times New Roman" w:cs="Times New Roman"/>
          <w:sz w:val="24"/>
          <w:szCs w:val="24"/>
          <w:lang/>
        </w:rPr>
      </w:pPr>
    </w:p>
    <w:p w:rsidR="00AB7A3E" w:rsidRPr="00676C77" w:rsidRDefault="00AB7A3E" w:rsidP="0096239C">
      <w:pPr>
        <w:rPr>
          <w:rFonts w:ascii="Times New Roman" w:hAnsi="Times New Roman" w:cs="Times New Roman"/>
          <w:sz w:val="24"/>
          <w:szCs w:val="24"/>
          <w:lang/>
        </w:rPr>
      </w:pPr>
    </w:p>
    <w:p w:rsidR="003575FF" w:rsidRPr="00676C77" w:rsidRDefault="003575FF" w:rsidP="0096239C">
      <w:pPr>
        <w:rPr>
          <w:rFonts w:ascii="Times New Roman" w:hAnsi="Times New Roman" w:cs="Times New Roman"/>
          <w:sz w:val="24"/>
          <w:szCs w:val="24"/>
          <w:lang/>
        </w:rPr>
      </w:pPr>
    </w:p>
    <w:p w:rsidR="003575FF" w:rsidRPr="00676C77" w:rsidRDefault="003575FF" w:rsidP="0096239C">
      <w:pPr>
        <w:rPr>
          <w:rFonts w:ascii="Times New Roman" w:hAnsi="Times New Roman" w:cs="Times New Roman"/>
          <w:sz w:val="24"/>
          <w:szCs w:val="24"/>
          <w:lang/>
        </w:rPr>
      </w:pPr>
    </w:p>
    <w:p w:rsidR="00CA57EE" w:rsidRPr="00676C77" w:rsidRDefault="00CA57EE" w:rsidP="00CA57EE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676C77">
        <w:rPr>
          <w:rFonts w:ascii="Times New Roman" w:hAnsi="Times New Roman" w:cs="Times New Roman"/>
          <w:b/>
          <w:sz w:val="24"/>
          <w:szCs w:val="24"/>
          <w:lang/>
        </w:rPr>
        <w:t>Предмет: Основи пољопривредне производње</w:t>
      </w:r>
    </w:p>
    <w:p w:rsidR="00CA57EE" w:rsidRPr="00676C77" w:rsidRDefault="00CA57EE" w:rsidP="00CA57EE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676C77">
        <w:rPr>
          <w:rFonts w:ascii="Times New Roman" w:hAnsi="Times New Roman" w:cs="Times New Roman"/>
          <w:b/>
          <w:sz w:val="24"/>
          <w:szCs w:val="24"/>
          <w:lang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676C77">
        <w:rPr>
          <w:rFonts w:ascii="Times New Roman" w:hAnsi="Times New Roman" w:cs="Times New Roman"/>
          <w:b/>
          <w:sz w:val="24"/>
          <w:szCs w:val="24"/>
          <w:lang/>
        </w:rPr>
        <w:t xml:space="preserve"> 3</w:t>
      </w:r>
    </w:p>
    <w:p w:rsidR="00CA57EE" w:rsidRPr="00676C77" w:rsidRDefault="00CA57EE" w:rsidP="00CA57EE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676C77">
        <w:rPr>
          <w:rFonts w:ascii="Times New Roman" w:hAnsi="Times New Roman" w:cs="Times New Roman"/>
          <w:b/>
          <w:sz w:val="24"/>
          <w:szCs w:val="24"/>
          <w:lang/>
        </w:rPr>
        <w:t xml:space="preserve">Модул: </w:t>
      </w:r>
      <w:r>
        <w:rPr>
          <w:b/>
          <w:sz w:val="24"/>
          <w:szCs w:val="24"/>
          <w:lang w:val="sr-Cyrl-CS"/>
        </w:rPr>
        <w:t>Адаптивне мере на климатске промене</w:t>
      </w:r>
    </w:p>
    <w:p w:rsidR="00126390" w:rsidRPr="00676C77" w:rsidRDefault="00126390" w:rsidP="0096239C">
      <w:pPr>
        <w:rPr>
          <w:rFonts w:ascii="Times New Roman" w:hAnsi="Times New Roman" w:cs="Times New Roman"/>
          <w:sz w:val="24"/>
          <w:szCs w:val="24"/>
          <w:lang/>
        </w:rPr>
      </w:pPr>
    </w:p>
    <w:p w:rsidR="003575FF" w:rsidRPr="00676C77" w:rsidRDefault="003575FF" w:rsidP="0096239C">
      <w:pPr>
        <w:rPr>
          <w:rFonts w:ascii="Times New Roman" w:hAnsi="Times New Roman" w:cs="Times New Roman"/>
          <w:sz w:val="24"/>
          <w:szCs w:val="24"/>
          <w:lang/>
        </w:rPr>
      </w:pPr>
    </w:p>
    <w:p w:rsidR="00D95C4E" w:rsidRPr="00676C77" w:rsidRDefault="003575FF" w:rsidP="0096239C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676C77">
        <w:rPr>
          <w:rFonts w:ascii="Times New Roman" w:hAnsi="Times New Roman" w:cs="Times New Roman"/>
          <w:b/>
          <w:sz w:val="24"/>
          <w:szCs w:val="24"/>
          <w:lang/>
        </w:rPr>
        <w:t>ИСХОДИ МОДУЛА</w:t>
      </w:r>
    </w:p>
    <w:p w:rsidR="003575FF" w:rsidRPr="00676C77" w:rsidRDefault="003575FF" w:rsidP="0096239C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676C77">
        <w:rPr>
          <w:rFonts w:ascii="Times New Roman" w:hAnsi="Times New Roman" w:cs="Times New Roman"/>
          <w:b/>
          <w:sz w:val="24"/>
          <w:szCs w:val="24"/>
          <w:lang/>
        </w:rPr>
        <w:t>По завршетку модула ученик ће бити у стању 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3575FF" w:rsidRPr="00997536" w:rsidTr="00126390">
        <w:tc>
          <w:tcPr>
            <w:tcW w:w="10881" w:type="dxa"/>
            <w:vAlign w:val="center"/>
            <w:hideMark/>
          </w:tcPr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средње месечних и годишњих температура у пољопривредној производњи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средње месечних и годишњих врсте и количине падавина у пољопривредној производњи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појам климатских промена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предности производње у условима наводњавања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атмосферске воде  и кружење воде у природи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појам и врсте падавина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поделу површинских вода и објасни њихов значај за наводњавање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порекло и врсте подземних вода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земљишну и ваздушну сушу и мере борбе против суше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коренов систем биљака и његово  простирање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 снабдевања биљака водом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транспирацију и мерење транспирације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критичан период потребе биљака за водом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CA57EE" w:rsidRPr="004C2255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предности производње у условима наводњавања</w:t>
            </w:r>
          </w:p>
          <w:p w:rsidR="003575FF" w:rsidRPr="00CA57EE" w:rsidRDefault="00CA57EE" w:rsidP="00CA57E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bCs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начине наводњавања</w:t>
            </w:r>
          </w:p>
        </w:tc>
      </w:tr>
    </w:tbl>
    <w:p w:rsidR="0096239C" w:rsidRPr="00997536" w:rsidRDefault="0096239C" w:rsidP="0096239C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1D32D7" w:rsidRPr="00997536" w:rsidRDefault="000D2121" w:rsidP="009E69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sr-Cyrl-CS"/>
              </w:rPr>
              <w:t>Адаптивне мере на климатске промене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EA18CD" w:rsidRPr="000D455A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Оцену довољан (2) добија ученик. </w:t>
            </w:r>
          </w:p>
          <w:p w:rsid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1)који је усвојио основна знања, умења и вештине, а према програму предмета; </w:t>
            </w:r>
          </w:p>
          <w:p w:rsid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2)чија су знања, умења и вештине на нивоу репродукције уз наставникову помоћ, односно који испољава тешкоће у анализи </w:t>
            </w:r>
            <w:r w:rsidRPr="000D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чињеница, података њиховом уопштавању и закључивању; има склоности ка пасивном запамћивању и механичком репродуковању; има тешкоће у писменом и усменом изражавању; испољава несналажење у новим ситуацијама; </w:t>
            </w:r>
          </w:p>
          <w:p w:rsidR="00EA18CD" w:rsidRPr="00EA18CD" w:rsidRDefault="00EA18CD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појам климатских промена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предности производње у условима наводњавања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атмосферске воде  и кружење воде у природи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појам и врсте падавина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 мере борбе против суше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критичан период потребе биљака за водом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предности производње у условима наводњавања</w:t>
            </w:r>
          </w:p>
          <w:p w:rsidR="002A1E5C" w:rsidRPr="00997536" w:rsidRDefault="000D2121" w:rsidP="000D2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начине наводњавања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добар (3)</w:t>
            </w:r>
          </w:p>
        </w:tc>
        <w:tc>
          <w:tcPr>
            <w:tcW w:w="7512" w:type="dxa"/>
          </w:tcPr>
          <w:p w:rsid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Оцену добар(3) добија ученик: </w:t>
            </w:r>
          </w:p>
          <w:p w:rsid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1) који је у целини усвојио основна знања, умења и вештине и половину прширених знања, умења и вештине, а према програму предмета; </w:t>
            </w:r>
          </w:p>
          <w:p w:rsid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>2) чија су знања, умења и вештине на нивоу самосталне репродукције и разумевања уз помоћ наставника односно на нивоу могућности ученика да: схвати значење научених садржаја, објашњења и да их повезује; уочава битно, а у ситуацијама анализа, апстрахо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>ања и закључивања захтева посебно залагање наставика и додатну помоћ ; има тешкоћа у брзом и течном усменом и писменом изражавању;</w:t>
            </w:r>
          </w:p>
          <w:p w:rsidR="00EA18CD" w:rsidRDefault="00EA18CD" w:rsidP="000D2121">
            <w:pPr>
              <w:rPr>
                <w:rFonts w:ascii="Calibri" w:eastAsia="Times New Roman" w:hAnsi="Calibri" w:cs="Times New Roman"/>
                <w:bCs/>
                <w:lang/>
              </w:rPr>
            </w:pP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појам климатских промена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предности производње у условима наводњавања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појам и врсте падавина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Наброји поделу површинских вода 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Објаснимере борбе против суше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коренов систем биљака и његово  простирање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 снабдевања биљака водом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критичан период потребе биљака за водом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предности производње у условима наводњавања</w:t>
            </w:r>
          </w:p>
          <w:p w:rsidR="0096239C" w:rsidRPr="00997536" w:rsidRDefault="000D2121" w:rsidP="000D2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начине наводњавања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Оцену врло добар (4) добија ученик: </w:t>
            </w:r>
          </w:p>
          <w:p w:rsid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1) који је у целини усвојио основна знања, умења и вештине и усвојио више од половине прширених односно продубљених знања, умења и вештине, а према програму предмета; </w:t>
            </w:r>
          </w:p>
          <w:p w:rsidR="00EA18CD" w:rsidRPr="000D455A" w:rsidRDefault="00EA18CD" w:rsidP="00EA18CD">
            <w:pPr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0D455A">
              <w:rPr>
                <w:rFonts w:ascii="Times New Roman" w:hAnsi="Times New Roman" w:cs="Times New Roman"/>
                <w:sz w:val="24"/>
                <w:szCs w:val="24"/>
              </w:rPr>
              <w:t xml:space="preserve">2) чија су знања, умења и вештине на нивоу самосталне репродукције, разумевања и примене , критички анализује постојеће чињенице и формулише правила, лако се усмено и писмено изражава, испољава активности на већини часова у идејама , решењима на нов начин, самостално и уз помоћ наставника практично примењује знања, умења и вештине у истим и сличним ситуацијама; испољава интересовање и упорност у савлађивању предвиђених садржаја програма; који уочава битно, лако разуме, закључује и репродукује чињенице, дате дефиниције </w:t>
            </w:r>
            <w:r w:rsidRPr="000D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законитости.</w:t>
            </w:r>
          </w:p>
          <w:p w:rsidR="00EA18CD" w:rsidRDefault="00EA18CD" w:rsidP="000D2121">
            <w:pPr>
              <w:rPr>
                <w:rFonts w:ascii="Calibri" w:eastAsia="Times New Roman" w:hAnsi="Calibri" w:cs="Times New Roman"/>
                <w:bCs/>
                <w:lang/>
              </w:rPr>
            </w:pPr>
          </w:p>
          <w:p w:rsidR="000D2121" w:rsidRPr="00EA18CD" w:rsidRDefault="004C2255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Анализира 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значај средње месечних и годишњих температура у пољопривредној производњи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појам климатских промена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4C2255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Процењује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предности производње у условима наводњавања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атмосферске воде  и кружење воде у природи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појам и врсте падавина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поделу површинских вода и објасни њихов значај за наводњавање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порекло и врсте подземних вода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мере борбе против суше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коренов систем биљака и његово  простирање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 снабдевања биљака водом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Дефинише транспирацију </w:t>
            </w:r>
          </w:p>
          <w:p w:rsidR="000D2121" w:rsidRPr="00EA18CD" w:rsidRDefault="00DA501F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Просуђује 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критич</w:t>
            </w: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не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период</w:t>
            </w: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е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потребе биљака за водом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DA501F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Пореди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предности производње у условима наводњавања</w:t>
            </w:r>
          </w:p>
          <w:p w:rsidR="00660FF1" w:rsidRPr="00997536" w:rsidRDefault="000D2121" w:rsidP="000D2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начине наводњавања</w:t>
            </w:r>
          </w:p>
        </w:tc>
      </w:tr>
      <w:tr w:rsidR="0096239C" w:rsidRPr="00676C77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одличан (5)</w:t>
            </w:r>
          </w:p>
        </w:tc>
        <w:tc>
          <w:tcPr>
            <w:tcW w:w="7512" w:type="dxa"/>
          </w:tcPr>
          <w:p w:rsidR="00EA18CD" w:rsidRP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18CD">
              <w:rPr>
                <w:rFonts w:ascii="Times New Roman" w:hAnsi="Times New Roman" w:cs="Times New Roman"/>
                <w:sz w:val="24"/>
                <w:szCs w:val="24"/>
              </w:rPr>
              <w:t xml:space="preserve">Оцену одличан (5) добија ученик: </w:t>
            </w:r>
          </w:p>
          <w:p w:rsidR="00EA18CD" w:rsidRP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18CD">
              <w:rPr>
                <w:rFonts w:ascii="Times New Roman" w:hAnsi="Times New Roman" w:cs="Times New Roman"/>
                <w:sz w:val="24"/>
                <w:szCs w:val="24"/>
              </w:rPr>
              <w:t xml:space="preserve">(1) који је у целини усвојио основна, проширена и продубљена знања, умења и вештине, а према програму предмета; </w:t>
            </w:r>
          </w:p>
          <w:p w:rsidR="00EA18CD" w:rsidRPr="00EA18CD" w:rsidRDefault="00EA18CD" w:rsidP="00EA18C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18CD">
              <w:rPr>
                <w:rFonts w:ascii="Times New Roman" w:hAnsi="Times New Roman" w:cs="Times New Roman"/>
                <w:sz w:val="24"/>
                <w:szCs w:val="24"/>
              </w:rPr>
              <w:t xml:space="preserve">2) чија су знања умења и вештине на нивоу разумевања и самосталне примене у сродним и новим околностима, односно који уочава битно, лако одваја појединачно, опште и посебно ради уопштавања, логички повезује чињенице и појмове, самостално закључује на основу датих података, критички расуђује, решава проблеме на нивоу стваралачког мишљења, поседује богат речник и лако се садржајно усмено и писмено изражава, лако и брзо примењује стечена знања; испољава креативну активност на већини часова тог предмета; показује интересовање и самоиницијативност за проширење стечених знања и додатно самообразовање; </w:t>
            </w:r>
          </w:p>
          <w:p w:rsidR="00EA18CD" w:rsidRPr="00EA18CD" w:rsidRDefault="00EA18CD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D2121" w:rsidRPr="00EA18CD" w:rsidRDefault="00DA501F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Анализира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значај средње месечних и годишњих температура у пољопривредној производњи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појам климатских промена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DA501F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Процењује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предности производње у условима наводњавања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атмосферске воде  и кружење воде у природи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појам и врсте падавина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 поделу површинских вода и објасни њихов значај за наводњавање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порекло и врсте подземних вода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земљишну и ваздушну сушу и мере борбе против суше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коренов систем биљака и његово  простирање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начин снабдевања биљака водом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Дефинише транспирацију и мерење транспирације</w:t>
            </w:r>
          </w:p>
          <w:p w:rsidR="000D2121" w:rsidRPr="00EA18CD" w:rsidRDefault="00DA501F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Просуђује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критичан период потребе биљака за водом</w:t>
            </w:r>
          </w:p>
          <w:p w:rsidR="000D2121" w:rsidRPr="00EA18CD" w:rsidRDefault="000D2121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и потребу за наводњавањем</w:t>
            </w:r>
          </w:p>
          <w:p w:rsidR="000D2121" w:rsidRPr="00EA18CD" w:rsidRDefault="00DA501F" w:rsidP="000D2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Пореди</w:t>
            </w:r>
            <w:r w:rsidR="000D2121"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предности производње у условима наводњавања</w:t>
            </w:r>
          </w:p>
          <w:p w:rsidR="007948EA" w:rsidRPr="00676C77" w:rsidRDefault="000D2121" w:rsidP="000D21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A18C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>Објасни начине наводњавања</w:t>
            </w:r>
          </w:p>
        </w:tc>
      </w:tr>
    </w:tbl>
    <w:p w:rsidR="00A81EC6" w:rsidRPr="00676C77" w:rsidRDefault="00A81EC6">
      <w:pPr>
        <w:rPr>
          <w:rFonts w:ascii="Times New Roman" w:hAnsi="Times New Roman" w:cs="Times New Roman"/>
          <w:sz w:val="24"/>
          <w:szCs w:val="24"/>
          <w:lang/>
        </w:rPr>
      </w:pPr>
    </w:p>
    <w:p w:rsidR="004F2744" w:rsidRPr="00676C77" w:rsidRDefault="004F2744">
      <w:pPr>
        <w:rPr>
          <w:rFonts w:ascii="Times New Roman" w:hAnsi="Times New Roman" w:cs="Times New Roman"/>
          <w:sz w:val="24"/>
          <w:szCs w:val="24"/>
          <w:lang/>
        </w:rPr>
      </w:pPr>
    </w:p>
    <w:p w:rsidR="004F2744" w:rsidRPr="00676C77" w:rsidRDefault="004F2744">
      <w:pPr>
        <w:rPr>
          <w:rFonts w:ascii="Times New Roman" w:hAnsi="Times New Roman" w:cs="Times New Roman"/>
          <w:sz w:val="24"/>
          <w:szCs w:val="24"/>
          <w:lang/>
        </w:rPr>
      </w:pPr>
    </w:p>
    <w:p w:rsidR="004F2744" w:rsidRPr="00676C77" w:rsidRDefault="004F2744">
      <w:pPr>
        <w:rPr>
          <w:rFonts w:ascii="Times New Roman" w:hAnsi="Times New Roman" w:cs="Times New Roman"/>
          <w:sz w:val="24"/>
          <w:szCs w:val="24"/>
          <w:lang/>
        </w:rPr>
      </w:pPr>
    </w:p>
    <w:p w:rsidR="004F2744" w:rsidRPr="00676C77" w:rsidRDefault="004F2744">
      <w:pPr>
        <w:rPr>
          <w:rFonts w:ascii="Times New Roman" w:hAnsi="Times New Roman" w:cs="Times New Roman"/>
          <w:sz w:val="24"/>
          <w:szCs w:val="24"/>
          <w:lang/>
        </w:rPr>
      </w:pPr>
    </w:p>
    <w:p w:rsidR="007958BF" w:rsidRPr="00676C77" w:rsidRDefault="007958BF">
      <w:pPr>
        <w:rPr>
          <w:rFonts w:ascii="Times New Roman" w:hAnsi="Times New Roman" w:cs="Times New Roman"/>
          <w:sz w:val="24"/>
          <w:szCs w:val="24"/>
          <w:lang/>
        </w:rPr>
      </w:pPr>
    </w:p>
    <w:p w:rsidR="00997536" w:rsidRPr="00676C77" w:rsidRDefault="00997536">
      <w:pPr>
        <w:rPr>
          <w:rFonts w:ascii="Times New Roman" w:hAnsi="Times New Roman" w:cs="Times New Roman"/>
          <w:sz w:val="24"/>
          <w:szCs w:val="24"/>
          <w:lang/>
        </w:rPr>
      </w:pPr>
    </w:p>
    <w:p w:rsidR="00CD50EA" w:rsidRPr="00676C77" w:rsidRDefault="00CD50EA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CD50EA" w:rsidRPr="00676C77" w:rsidRDefault="00CD50EA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CD50EA" w:rsidRPr="00676C77" w:rsidRDefault="00CD50EA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CD50EA" w:rsidRPr="00676C77" w:rsidRDefault="00CD50EA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CD50EA" w:rsidRPr="00997536" w:rsidRDefault="00D070DB" w:rsidP="00CD50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Воћарство и виноградарство </w:t>
      </w:r>
      <w:r w:rsidR="00CD50EA" w:rsidRPr="00997536">
        <w:rPr>
          <w:rFonts w:ascii="Times New Roman" w:hAnsi="Times New Roman" w:cs="Times New Roman"/>
          <w:b/>
          <w:sz w:val="24"/>
          <w:szCs w:val="24"/>
        </w:rPr>
        <w:t>-вежбе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15"/>
      </w:tblGrid>
      <w:tr w:rsidR="00CD50EA" w:rsidRPr="00997536" w:rsidTr="00CD50EA"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070DB" w:rsidRPr="004C2255" w:rsidRDefault="00D070DB" w:rsidP="00D070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Обавља калемљење као начина размножавања воћака – винове лозе</w:t>
            </w:r>
          </w:p>
          <w:p w:rsidR="00D070DB" w:rsidRPr="004C2255" w:rsidRDefault="00D070DB" w:rsidP="00D070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Припрема садница – калемова за садњу</w:t>
            </w:r>
          </w:p>
          <w:p w:rsidR="00D070DB" w:rsidRPr="004C2255" w:rsidRDefault="00D070DB" w:rsidP="00D070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Зимска резидба</w:t>
            </w:r>
          </w:p>
          <w:p w:rsidR="00D070DB" w:rsidRPr="004C2255" w:rsidRDefault="00D070DB" w:rsidP="00D070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Узгојни облици, формирање и одржавање</w:t>
            </w:r>
          </w:p>
          <w:p w:rsidR="00D070DB" w:rsidRPr="004C2255" w:rsidRDefault="00D070DB" w:rsidP="00D070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Одржавање земљишта у воћњаку – винограду</w:t>
            </w:r>
          </w:p>
          <w:p w:rsidR="00D070DB" w:rsidRPr="004C2255" w:rsidRDefault="00D070DB" w:rsidP="00D070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Обавља наводњавање воћњака – винограда</w:t>
            </w:r>
          </w:p>
          <w:p w:rsidR="00D070DB" w:rsidRPr="004C2255" w:rsidRDefault="00D070DB" w:rsidP="00D070D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4C2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Смањење последица изазваних еколошким факторима</w:t>
            </w:r>
          </w:p>
          <w:p w:rsidR="00CD50EA" w:rsidRPr="00997536" w:rsidRDefault="00CD50EA" w:rsidP="00D115DE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CD50EA" w:rsidRPr="00997536" w:rsidRDefault="00D070DB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Воћарство и виноградарство </w:t>
            </w:r>
            <w:r w:rsidR="00CD50EA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-вежбе</w:t>
            </w:r>
          </w:p>
          <w:p w:rsidR="00CD50EA" w:rsidRPr="00997536" w:rsidRDefault="00CD50EA" w:rsidP="00CD50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Препознаје </w:t>
            </w:r>
            <w:r w:rsidR="00D070DB">
              <w:rPr>
                <w:rFonts w:ascii="Times New Roman" w:hAnsi="Times New Roman" w:cs="Times New Roman"/>
                <w:sz w:val="24"/>
                <w:szCs w:val="24"/>
              </w:rPr>
              <w:t>узгојне облике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; пр</w:t>
            </w:r>
            <w:r w:rsidR="00D070DB">
              <w:rPr>
                <w:rFonts w:ascii="Times New Roman" w:hAnsi="Times New Roman" w:cs="Times New Roman"/>
                <w:sz w:val="24"/>
                <w:szCs w:val="24"/>
              </w:rPr>
              <w:t>ипрема саднице за калемљење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прави мање грешке које уз сугестују наставника може сам исправити:</w:t>
            </w:r>
          </w:p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</w:t>
            </w:r>
            <w:r w:rsidR="00D070DB">
              <w:rPr>
                <w:rFonts w:ascii="Times New Roman" w:hAnsi="Times New Roman" w:cs="Times New Roman"/>
                <w:sz w:val="24"/>
                <w:szCs w:val="24"/>
              </w:rPr>
              <w:t>начине калемљења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; обавља </w:t>
            </w:r>
            <w:r w:rsidR="00D070DB">
              <w:rPr>
                <w:rFonts w:ascii="Times New Roman" w:hAnsi="Times New Roman" w:cs="Times New Roman"/>
                <w:sz w:val="24"/>
                <w:szCs w:val="24"/>
              </w:rPr>
              <w:t>резидбу у циљу формирања узгојног облика, препознаје начине одржавања земљишта у воћњацима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Вежбу изводи прецизно и тачно, уз објашњавање поступка рада,активно ради и приликом извођења може да има неке ситне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недостатке који нису битни за коначан исход:</w:t>
            </w:r>
          </w:p>
          <w:p w:rsidR="00CD50EA" w:rsidRPr="00997536" w:rsidRDefault="00D070DB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начине калемљења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; обавља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резидбу у циљу формирања узгојног облика, одржава земљишта у воћњаку и винограду, наводњава воћњак и виноград.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одличан (5)</w:t>
            </w:r>
          </w:p>
        </w:tc>
        <w:tc>
          <w:tcPr>
            <w:tcW w:w="7512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</w:t>
            </w:r>
            <w:r w:rsidR="00D070DB">
              <w:rPr>
                <w:rFonts w:ascii="Times New Roman" w:hAnsi="Times New Roman" w:cs="Times New Roman"/>
                <w:sz w:val="24"/>
                <w:szCs w:val="24"/>
              </w:rPr>
              <w:t>припрема калемове за калемљење, калеми, формира и одржава узгојни облик, одржава земљишта у воћњаку и винограду, наводњава воћњак и виноград, спроводи мере у циљу смањења последица изазаваних еколошким факторима.</w:t>
            </w:r>
          </w:p>
        </w:tc>
      </w:tr>
    </w:tbl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43723E" w:rsidRPr="00997536" w:rsidRDefault="0043723E" w:rsidP="004372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</w:tcPr>
          <w:p w:rsidR="0043723E" w:rsidRPr="006032D9" w:rsidRDefault="006032D9" w:rsidP="00437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sr-Cyrl-CS"/>
              </w:rPr>
              <w:t>Адаптивне мере на климатске промене</w:t>
            </w:r>
            <w:r>
              <w:rPr>
                <w:b/>
                <w:sz w:val="24"/>
                <w:szCs w:val="24"/>
              </w:rPr>
              <w:t xml:space="preserve"> - вежбе</w:t>
            </w:r>
          </w:p>
        </w:tc>
      </w:tr>
      <w:tr w:rsidR="0043723E" w:rsidRPr="00676C77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</w:tcPr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Наброји</w:t>
            </w: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мере које се могу примењивати у циљу смањења последица изазваних овим еколошким фактором</w:t>
            </w:r>
          </w:p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Наброји</w:t>
            </w: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мере </w:t>
            </w: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</w:t>
            </w: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касне пролећне мразеве у биљној производњи </w:t>
            </w:r>
          </w:p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постављање мрежа за засену</w:t>
            </w:r>
          </w:p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затрављивање у мећуредном простору</w:t>
            </w:r>
          </w:p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орошавање биљака водом</w:t>
            </w:r>
          </w:p>
          <w:p w:rsidR="0043723E" w:rsidRPr="00676C77" w:rsidRDefault="006032D9" w:rsidP="006032D9">
            <w:pPr>
              <w:tabs>
                <w:tab w:val="left" w:pos="1131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Обавља наводњавање</w:t>
            </w:r>
          </w:p>
        </w:tc>
      </w:tr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</w:tcPr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исплативост мере на касне пролећне мразеве у биљној производњи (избор врсте – сорте са каснијим кретањем вегетације, примена вештачке кише, загревање ваздуха и мешање взадуха)</w:t>
            </w:r>
          </w:p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мере које се могу примењивати у циљу смањења последица изазваних овим еколошким фактором су избор положаја (северна страна), постављање мрежа за засену, затрављивање у мећуредном простору, орошавање биљака водом</w:t>
            </w:r>
          </w:p>
          <w:p w:rsidR="0043723E" w:rsidRPr="0065673D" w:rsidRDefault="006032D9" w:rsidP="00603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Обавља наводњавање</w:t>
            </w:r>
          </w:p>
        </w:tc>
      </w:tr>
      <w:tr w:rsidR="0043723E" w:rsidRPr="00997536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</w:tcPr>
          <w:p w:rsidR="006032D9" w:rsidRPr="0065673D" w:rsidRDefault="004C2255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Комбинује</w:t>
            </w:r>
            <w:r w:rsidR="006032D9"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мере на касне пролећне мразеве у биљној производњи (избор врсте – сорте са каснијим кретањем вегетације, примена вештачке кише, загревање ваздуха и мешање взадуха)</w:t>
            </w:r>
          </w:p>
          <w:p w:rsidR="006032D9" w:rsidRPr="0065673D" w:rsidRDefault="004C2255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Оцењује </w:t>
            </w:r>
            <w:r w:rsidR="006032D9"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мере које се могу примењивати у циљу смањења последица изазваних овим еколошким фактором су избор положаја (северна страна), </w:t>
            </w:r>
          </w:p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постављање мрежа за засену</w:t>
            </w:r>
          </w:p>
          <w:p w:rsidR="006032D9" w:rsidRPr="0065673D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затрављивање у мећуредном простору</w:t>
            </w:r>
          </w:p>
          <w:p w:rsidR="0043723E" w:rsidRPr="004C2255" w:rsidRDefault="006032D9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орошавање биљака водом</w:t>
            </w:r>
          </w:p>
        </w:tc>
      </w:tr>
      <w:tr w:rsidR="0043723E" w:rsidRPr="00676C77" w:rsidTr="00CB6921">
        <w:tc>
          <w:tcPr>
            <w:tcW w:w="3369" w:type="dxa"/>
          </w:tcPr>
          <w:p w:rsidR="0043723E" w:rsidRPr="00997536" w:rsidRDefault="0043723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</w:tcPr>
          <w:p w:rsidR="006032D9" w:rsidRPr="0065673D" w:rsidRDefault="004C2255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Упоређује</w:t>
            </w:r>
            <w:r w:rsidR="006032D9"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системе за наводњавање</w:t>
            </w:r>
          </w:p>
          <w:p w:rsidR="006032D9" w:rsidRPr="0065673D" w:rsidRDefault="0065673D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Комбинује</w:t>
            </w:r>
            <w:r w:rsidR="006032D9"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мере на касне пролећне мразеве у биљној производњи (избор врсте – сорте са каснијим кретањем вегетације, примена вештачке кише, загревање ваздуха и </w:t>
            </w:r>
            <w:r w:rsidR="006032D9"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>мешање взадуха)</w:t>
            </w:r>
          </w:p>
          <w:p w:rsidR="0043723E" w:rsidRPr="004C2255" w:rsidRDefault="0065673D" w:rsidP="006032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76C7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Планира</w:t>
            </w:r>
            <w:r w:rsidR="006032D9" w:rsidRPr="0065673D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мере које се могу примењивати у циљу смањења последица изазваних овим еколошким фактором су избор положаја (северна страна), постављање мрежа за засену, затрављивање у мећуредном простору, орошавање биљака водом</w:t>
            </w:r>
          </w:p>
        </w:tc>
      </w:tr>
    </w:tbl>
    <w:p w:rsidR="0043723E" w:rsidRPr="00676C77" w:rsidRDefault="0043723E" w:rsidP="0043723E">
      <w:pPr>
        <w:rPr>
          <w:rFonts w:ascii="Times New Roman" w:hAnsi="Times New Roman" w:cs="Times New Roman"/>
          <w:sz w:val="24"/>
          <w:szCs w:val="24"/>
          <w:lang/>
        </w:rPr>
      </w:pPr>
    </w:p>
    <w:p w:rsidR="00CD50EA" w:rsidRPr="00676C77" w:rsidRDefault="00CD50EA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B92D8F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551BCC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551BCC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551BCC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551BCC">
      <w:pPr>
        <w:rPr>
          <w:rFonts w:ascii="Times New Roman" w:hAnsi="Times New Roman" w:cs="Times New Roman"/>
          <w:sz w:val="24"/>
          <w:szCs w:val="24"/>
          <w:lang/>
        </w:rPr>
      </w:pPr>
    </w:p>
    <w:p w:rsidR="00551BCC" w:rsidRPr="00676C77" w:rsidRDefault="00551BCC" w:rsidP="00B92D8F">
      <w:pPr>
        <w:rPr>
          <w:rFonts w:ascii="Times New Roman" w:hAnsi="Times New Roman" w:cs="Times New Roman"/>
          <w:sz w:val="24"/>
          <w:szCs w:val="24"/>
          <w:lang/>
        </w:rPr>
      </w:pPr>
    </w:p>
    <w:sectPr w:rsidR="00551BCC" w:rsidRPr="00676C77" w:rsidSect="000F0A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A6D" w:rsidRDefault="003A5A6D" w:rsidP="00A3510B">
      <w:pPr>
        <w:spacing w:after="0" w:line="240" w:lineRule="auto"/>
      </w:pPr>
      <w:r>
        <w:separator/>
      </w:r>
    </w:p>
  </w:endnote>
  <w:endnote w:type="continuationSeparator" w:id="1">
    <w:p w:rsidR="003A5A6D" w:rsidRDefault="003A5A6D" w:rsidP="00A3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A6D" w:rsidRDefault="003A5A6D" w:rsidP="00A3510B">
      <w:pPr>
        <w:spacing w:after="0" w:line="240" w:lineRule="auto"/>
      </w:pPr>
      <w:r>
        <w:separator/>
      </w:r>
    </w:p>
  </w:footnote>
  <w:footnote w:type="continuationSeparator" w:id="1">
    <w:p w:rsidR="003A5A6D" w:rsidRDefault="003A5A6D" w:rsidP="00A35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661D9"/>
    <w:multiLevelType w:val="hybridMultilevel"/>
    <w:tmpl w:val="1C1228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A28C5"/>
    <w:multiLevelType w:val="hybridMultilevel"/>
    <w:tmpl w:val="75E8BE4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6E1837"/>
    <w:multiLevelType w:val="hybridMultilevel"/>
    <w:tmpl w:val="6440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B5888"/>
    <w:multiLevelType w:val="hybridMultilevel"/>
    <w:tmpl w:val="24F8B382"/>
    <w:lvl w:ilvl="0" w:tplc="854AE3A8">
      <w:numFmt w:val="bullet"/>
      <w:lvlText w:val="–"/>
      <w:lvlJc w:val="left"/>
      <w:pPr>
        <w:tabs>
          <w:tab w:val="num" w:pos="413"/>
        </w:tabs>
        <w:ind w:left="413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6">
    <w:nsid w:val="75C60774"/>
    <w:multiLevelType w:val="hybridMultilevel"/>
    <w:tmpl w:val="275E95CA"/>
    <w:lvl w:ilvl="0" w:tplc="5A18D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937CBC"/>
    <w:multiLevelType w:val="hybridMultilevel"/>
    <w:tmpl w:val="024099BE"/>
    <w:lvl w:ilvl="0" w:tplc="1F100C12">
      <w:start w:val="1"/>
      <w:numFmt w:val="bullet"/>
      <w:lvlText w:val=""/>
      <w:lvlJc w:val="left"/>
      <w:pPr>
        <w:tabs>
          <w:tab w:val="num" w:pos="341"/>
        </w:tabs>
        <w:ind w:left="341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8">
    <w:nsid w:val="7B7228FE"/>
    <w:multiLevelType w:val="hybridMultilevel"/>
    <w:tmpl w:val="A554F0D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C24"/>
    <w:rsid w:val="00002923"/>
    <w:rsid w:val="00017678"/>
    <w:rsid w:val="00023A91"/>
    <w:rsid w:val="00030AA0"/>
    <w:rsid w:val="00030D9E"/>
    <w:rsid w:val="00042D1B"/>
    <w:rsid w:val="000B13C3"/>
    <w:rsid w:val="000D2121"/>
    <w:rsid w:val="000D455A"/>
    <w:rsid w:val="000E30B7"/>
    <w:rsid w:val="000F0AC9"/>
    <w:rsid w:val="000F4147"/>
    <w:rsid w:val="000F704C"/>
    <w:rsid w:val="00104C58"/>
    <w:rsid w:val="00104FF3"/>
    <w:rsid w:val="00126390"/>
    <w:rsid w:val="00146381"/>
    <w:rsid w:val="0016001F"/>
    <w:rsid w:val="00161DA4"/>
    <w:rsid w:val="001709A2"/>
    <w:rsid w:val="00171FC7"/>
    <w:rsid w:val="001A44FC"/>
    <w:rsid w:val="001D32D7"/>
    <w:rsid w:val="001F0EA6"/>
    <w:rsid w:val="001F1667"/>
    <w:rsid w:val="001F6EAE"/>
    <w:rsid w:val="00203BBE"/>
    <w:rsid w:val="00212E11"/>
    <w:rsid w:val="00257F47"/>
    <w:rsid w:val="0026498F"/>
    <w:rsid w:val="002859DA"/>
    <w:rsid w:val="00286AC2"/>
    <w:rsid w:val="00291EF8"/>
    <w:rsid w:val="002A038B"/>
    <w:rsid w:val="002A1E5C"/>
    <w:rsid w:val="002B6C1C"/>
    <w:rsid w:val="002C0909"/>
    <w:rsid w:val="002F34CC"/>
    <w:rsid w:val="00314C64"/>
    <w:rsid w:val="00347C22"/>
    <w:rsid w:val="003575FF"/>
    <w:rsid w:val="003927D4"/>
    <w:rsid w:val="003A0063"/>
    <w:rsid w:val="003A095E"/>
    <w:rsid w:val="003A269B"/>
    <w:rsid w:val="003A5A6D"/>
    <w:rsid w:val="003D027B"/>
    <w:rsid w:val="003F1BDA"/>
    <w:rsid w:val="003F3D85"/>
    <w:rsid w:val="00404790"/>
    <w:rsid w:val="0043723E"/>
    <w:rsid w:val="0044032B"/>
    <w:rsid w:val="00445853"/>
    <w:rsid w:val="00465E24"/>
    <w:rsid w:val="004A6867"/>
    <w:rsid w:val="004B7E52"/>
    <w:rsid w:val="004C015F"/>
    <w:rsid w:val="004C2255"/>
    <w:rsid w:val="004C3674"/>
    <w:rsid w:val="004D42AC"/>
    <w:rsid w:val="004E0F85"/>
    <w:rsid w:val="004F2744"/>
    <w:rsid w:val="004F636C"/>
    <w:rsid w:val="005118D7"/>
    <w:rsid w:val="00514225"/>
    <w:rsid w:val="00531A18"/>
    <w:rsid w:val="00551BCC"/>
    <w:rsid w:val="00553C2C"/>
    <w:rsid w:val="0058548A"/>
    <w:rsid w:val="005D0BFB"/>
    <w:rsid w:val="006032D9"/>
    <w:rsid w:val="00603E55"/>
    <w:rsid w:val="006127D8"/>
    <w:rsid w:val="0064043B"/>
    <w:rsid w:val="0065476A"/>
    <w:rsid w:val="0065673D"/>
    <w:rsid w:val="00656E5C"/>
    <w:rsid w:val="00660FF1"/>
    <w:rsid w:val="006761C1"/>
    <w:rsid w:val="00676C77"/>
    <w:rsid w:val="00686E8D"/>
    <w:rsid w:val="006B1771"/>
    <w:rsid w:val="006C36ED"/>
    <w:rsid w:val="006C6A44"/>
    <w:rsid w:val="007416BC"/>
    <w:rsid w:val="0074280E"/>
    <w:rsid w:val="007434B5"/>
    <w:rsid w:val="00745313"/>
    <w:rsid w:val="00745F4D"/>
    <w:rsid w:val="007608EC"/>
    <w:rsid w:val="007657D9"/>
    <w:rsid w:val="007743AC"/>
    <w:rsid w:val="007868D1"/>
    <w:rsid w:val="00792F17"/>
    <w:rsid w:val="007948EA"/>
    <w:rsid w:val="007958BF"/>
    <w:rsid w:val="007A3AA8"/>
    <w:rsid w:val="007B0AD2"/>
    <w:rsid w:val="007B1083"/>
    <w:rsid w:val="007B39FE"/>
    <w:rsid w:val="007B57B7"/>
    <w:rsid w:val="007F48B2"/>
    <w:rsid w:val="0080257B"/>
    <w:rsid w:val="00805D03"/>
    <w:rsid w:val="0082501C"/>
    <w:rsid w:val="008336E8"/>
    <w:rsid w:val="0086589A"/>
    <w:rsid w:val="008A1D7E"/>
    <w:rsid w:val="008C6CDF"/>
    <w:rsid w:val="008F2921"/>
    <w:rsid w:val="008F5549"/>
    <w:rsid w:val="00922453"/>
    <w:rsid w:val="00927B3F"/>
    <w:rsid w:val="00932702"/>
    <w:rsid w:val="00940E4F"/>
    <w:rsid w:val="00943BBD"/>
    <w:rsid w:val="0096239C"/>
    <w:rsid w:val="0097782F"/>
    <w:rsid w:val="00997536"/>
    <w:rsid w:val="009A2B28"/>
    <w:rsid w:val="009E69C7"/>
    <w:rsid w:val="00A04437"/>
    <w:rsid w:val="00A04FE5"/>
    <w:rsid w:val="00A0594E"/>
    <w:rsid w:val="00A3510B"/>
    <w:rsid w:val="00A45C70"/>
    <w:rsid w:val="00A76A60"/>
    <w:rsid w:val="00A81EC6"/>
    <w:rsid w:val="00AB12B6"/>
    <w:rsid w:val="00AB7A3E"/>
    <w:rsid w:val="00B059D2"/>
    <w:rsid w:val="00B16769"/>
    <w:rsid w:val="00B2569A"/>
    <w:rsid w:val="00B32171"/>
    <w:rsid w:val="00B43860"/>
    <w:rsid w:val="00B7220E"/>
    <w:rsid w:val="00B92D8F"/>
    <w:rsid w:val="00B95660"/>
    <w:rsid w:val="00BA623E"/>
    <w:rsid w:val="00BD6337"/>
    <w:rsid w:val="00C205B9"/>
    <w:rsid w:val="00C20BFC"/>
    <w:rsid w:val="00C46B98"/>
    <w:rsid w:val="00C56AF9"/>
    <w:rsid w:val="00C57102"/>
    <w:rsid w:val="00C755FF"/>
    <w:rsid w:val="00CA57EE"/>
    <w:rsid w:val="00CB6921"/>
    <w:rsid w:val="00CD339E"/>
    <w:rsid w:val="00CD50EA"/>
    <w:rsid w:val="00CD7FF6"/>
    <w:rsid w:val="00CF0C81"/>
    <w:rsid w:val="00CF5C9A"/>
    <w:rsid w:val="00D070DB"/>
    <w:rsid w:val="00D115DE"/>
    <w:rsid w:val="00D2193F"/>
    <w:rsid w:val="00D36E5B"/>
    <w:rsid w:val="00D53B9D"/>
    <w:rsid w:val="00D55BD1"/>
    <w:rsid w:val="00D95C4E"/>
    <w:rsid w:val="00D96EED"/>
    <w:rsid w:val="00DA501F"/>
    <w:rsid w:val="00DC7CE5"/>
    <w:rsid w:val="00DD0DCD"/>
    <w:rsid w:val="00E207EC"/>
    <w:rsid w:val="00E31D18"/>
    <w:rsid w:val="00E367C4"/>
    <w:rsid w:val="00E74589"/>
    <w:rsid w:val="00E814E6"/>
    <w:rsid w:val="00E841BF"/>
    <w:rsid w:val="00EA18CD"/>
    <w:rsid w:val="00EB2697"/>
    <w:rsid w:val="00EB552D"/>
    <w:rsid w:val="00EC53B3"/>
    <w:rsid w:val="00F069AB"/>
    <w:rsid w:val="00F1080C"/>
    <w:rsid w:val="00F12C24"/>
    <w:rsid w:val="00F34728"/>
    <w:rsid w:val="00F579D4"/>
    <w:rsid w:val="00F65A6E"/>
    <w:rsid w:val="00F65E35"/>
    <w:rsid w:val="00F82FD4"/>
    <w:rsid w:val="00FA4F82"/>
    <w:rsid w:val="00FB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10B"/>
  </w:style>
  <w:style w:type="paragraph" w:styleId="Footer">
    <w:name w:val="footer"/>
    <w:basedOn w:val="Normal"/>
    <w:link w:val="Foot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0B"/>
  </w:style>
  <w:style w:type="paragraph" w:styleId="BalloonText">
    <w:name w:val="Balloon Text"/>
    <w:basedOn w:val="Normal"/>
    <w:link w:val="BalloonTextChar"/>
    <w:uiPriority w:val="99"/>
    <w:semiHidden/>
    <w:unhideWhenUsed/>
    <w:rsid w:val="00A3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0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65E3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65E35"/>
    <w:rPr>
      <w:rFonts w:ascii="SymbolMT" w:hAnsi="SymbolMT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E35"/>
    <w:pPr>
      <w:ind w:left="720"/>
      <w:contextualSpacing/>
    </w:pPr>
  </w:style>
  <w:style w:type="paragraph" w:styleId="BodyText">
    <w:name w:val="Body Text"/>
    <w:basedOn w:val="Normal"/>
    <w:link w:val="BodyTextChar"/>
    <w:rsid w:val="003F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3F3D85"/>
    <w:rPr>
      <w:rFonts w:ascii="Times New Roman" w:eastAsia="Times New Roman" w:hAnsi="Times New Roman" w:cs="Times New Roman"/>
      <w:sz w:val="20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2575</Words>
  <Characters>14678</Characters>
  <Application>Microsoft Office Word</Application>
  <DocSecurity>0</DocSecurity>
  <Lines>122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Marsela</dc:creator>
  <cp:lastModifiedBy>Stole</cp:lastModifiedBy>
  <cp:revision>2</cp:revision>
  <cp:lastPrinted>2019-01-26T18:21:00Z</cp:lastPrinted>
  <dcterms:created xsi:type="dcterms:W3CDTF">2024-09-26T12:00:00Z</dcterms:created>
  <dcterms:modified xsi:type="dcterms:W3CDTF">2024-09-26T12:00:00Z</dcterms:modified>
</cp:coreProperties>
</file>